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DB" w:rsidRDefault="00373BDB" w:rsidP="00373BDB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4"/>
        <w:gridCol w:w="4964"/>
      </w:tblGrid>
      <w:tr w:rsidR="00373BDB" w:rsidTr="0079441B">
        <w:tc>
          <w:tcPr>
            <w:tcW w:w="4534" w:type="dxa"/>
            <w:shd w:val="clear" w:color="auto" w:fill="auto"/>
          </w:tcPr>
          <w:p w:rsidR="00373BDB" w:rsidRDefault="00373BDB" w:rsidP="0079441B">
            <w:pPr>
              <w:pStyle w:val="Contenudetableau"/>
              <w:snapToGrid w:val="0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600325" cy="609600"/>
                  <wp:effectExtent l="0" t="0" r="9525" b="0"/>
                  <wp:docPr id="2" name="Рисунок 2" descr="G:\international\1.TEMPUS IV\3_LMPH\LOGO+affiche\LOGO_TEMPUS_oct15\LogosBeneficairesTempusRIGHTv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G:\international\1.TEMPUS IV\3_LMPH\LOGO+affiche\LOGO_TEMPUS_oct15\LogosBeneficairesTempusRIGHTv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shd w:val="clear" w:color="auto" w:fill="auto"/>
          </w:tcPr>
          <w:p w:rsidR="00373BDB" w:rsidRDefault="00373BDB" w:rsidP="0079441B">
            <w:pPr>
              <w:pStyle w:val="Contenudetableau"/>
              <w:snapToGrid w:val="0"/>
              <w:jc w:val="right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7145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778" w:rsidRPr="005F6B5E" w:rsidRDefault="00521778" w:rsidP="00521778">
      <w:pPr>
        <w:jc w:val="center"/>
        <w:rPr>
          <w:rFonts w:ascii="Arial Narrow" w:hAnsi="Arial Narrow"/>
          <w:i/>
          <w:color w:val="17365D"/>
          <w:lang w:val="fr-FR"/>
        </w:rPr>
      </w:pPr>
      <w:r w:rsidRPr="005F6B5E">
        <w:rPr>
          <w:rFonts w:ascii="Arial Narrow" w:hAnsi="Arial Narrow"/>
          <w:i/>
          <w:color w:val="17365D"/>
          <w:lang w:val="fr-FR"/>
        </w:rPr>
        <w:t>« Licence professionnelle en formation ouverte et à distance pour la performance énergétique et environnementale des bâtiments</w:t>
      </w:r>
    </w:p>
    <w:p w:rsidR="00521778" w:rsidRPr="005F6B5E" w:rsidRDefault="00521778" w:rsidP="00521778">
      <w:pPr>
        <w:jc w:val="center"/>
        <w:rPr>
          <w:rFonts w:ascii="Arial Narrow" w:hAnsi="Arial Narrow"/>
          <w:i/>
          <w:color w:val="17365D"/>
          <w:lang w:val="fr-FR"/>
        </w:rPr>
      </w:pPr>
      <w:r w:rsidRPr="005F6B5E">
        <w:rPr>
          <w:rFonts w:ascii="Arial Narrow" w:hAnsi="Arial Narrow"/>
          <w:i/>
          <w:color w:val="17365D"/>
          <w:lang w:val="fr-FR"/>
        </w:rPr>
        <w:t xml:space="preserve"> en Fédération de Russie, en Chine et en Azerbaïdjan »</w:t>
      </w:r>
    </w:p>
    <w:p w:rsidR="00521778" w:rsidRPr="005F6B5E" w:rsidRDefault="00521778" w:rsidP="00521778">
      <w:pPr>
        <w:jc w:val="center"/>
        <w:rPr>
          <w:rFonts w:ascii="Arial Narrow" w:hAnsi="Arial Narrow"/>
          <w:lang w:val="fr-FR"/>
        </w:rPr>
      </w:pPr>
      <w:r w:rsidRPr="005F6B5E">
        <w:rPr>
          <w:rFonts w:ascii="Arial Narrow" w:hAnsi="Arial Narrow"/>
          <w:i/>
          <w:color w:val="17365D"/>
          <w:lang w:val="fr-FR"/>
        </w:rPr>
        <w:t>ERASMUS + LPEB n°561732-EPP-1-2015-1-FR-EPPKA2-CBHE-JP</w:t>
      </w:r>
    </w:p>
    <w:p w:rsidR="00942AAE" w:rsidRPr="005F6B5E" w:rsidRDefault="00942AAE">
      <w:pPr>
        <w:rPr>
          <w:lang w:val="fr-FR"/>
        </w:rPr>
      </w:pPr>
    </w:p>
    <w:p w:rsidR="00521778" w:rsidRDefault="00521778" w:rsidP="00B55850">
      <w:pPr>
        <w:jc w:val="center"/>
      </w:pPr>
      <w:r>
        <w:t>Резолюция семинара от 1</w:t>
      </w:r>
      <w:r w:rsidR="005F6B5E" w:rsidRPr="005F6B5E">
        <w:t xml:space="preserve">2-20 </w:t>
      </w:r>
      <w:r>
        <w:t>июня 2016, г. Лейпциг, Германия</w:t>
      </w:r>
    </w:p>
    <w:p w:rsidR="00521778" w:rsidRDefault="00521778"/>
    <w:p w:rsidR="00521778" w:rsidRDefault="00521778" w:rsidP="00521778">
      <w:pPr>
        <w:pStyle w:val="a3"/>
        <w:numPr>
          <w:ilvl w:val="0"/>
          <w:numId w:val="1"/>
        </w:numPr>
      </w:pPr>
      <w:r>
        <w:t>Подписать соглашение между университетом Техники, Экономики и Культуры</w:t>
      </w:r>
      <w:r w:rsidRPr="00521778">
        <w:t xml:space="preserve"> (</w:t>
      </w:r>
      <w:r>
        <w:rPr>
          <w:lang w:val="en-US"/>
        </w:rPr>
        <w:t>HTWK</w:t>
      </w:r>
      <w:r w:rsidRPr="00521778">
        <w:t>)</w:t>
      </w:r>
      <w:r>
        <w:t>, г. Лейпциг и ФГАОУ СВФУ г. Якутск, координатором в РФ о сотрудничестве (5 вузов) в рамках</w:t>
      </w:r>
      <w:r w:rsidRPr="00521778">
        <w:t xml:space="preserve"> </w:t>
      </w:r>
      <w:r>
        <w:t xml:space="preserve">проекта </w:t>
      </w:r>
      <w:r w:rsidRPr="00521778">
        <w:t>ERASMUS + LPEB n°561732-EPP-1-2015-1-FR-EPPKA2-CBHE-JP</w:t>
      </w:r>
      <w:r>
        <w:t xml:space="preserve">. </w:t>
      </w:r>
      <w:r w:rsidR="00601EA3">
        <w:t>В университетах-участниках проекта назначить ответственных лиц за подготовку соглашения.</w:t>
      </w:r>
    </w:p>
    <w:p w:rsidR="00521778" w:rsidRDefault="00601EA3" w:rsidP="00521778">
      <w:pPr>
        <w:pStyle w:val="a3"/>
        <w:numPr>
          <w:ilvl w:val="0"/>
          <w:numId w:val="1"/>
        </w:numPr>
      </w:pPr>
      <w:r>
        <w:t>Изу</w:t>
      </w:r>
      <w:r w:rsidR="00521778">
        <w:t xml:space="preserve">чить </w:t>
      </w:r>
      <w:r w:rsidR="00B55850">
        <w:t xml:space="preserve">и сопоставить </w:t>
      </w:r>
      <w:r w:rsidR="00521778">
        <w:t>образовательные программы (содержание, требования, результаты, условия реализации) специальностей, реализуемых в университетах</w:t>
      </w:r>
      <w:r>
        <w:t>-участниках проекта с целью разработки новой образовательной программы бакалавров «</w:t>
      </w:r>
      <w:proofErr w:type="spellStart"/>
      <w:r>
        <w:t>Энергоэффективность</w:t>
      </w:r>
      <w:proofErr w:type="spellEnd"/>
      <w:r>
        <w:t xml:space="preserve"> и </w:t>
      </w:r>
      <w:proofErr w:type="spellStart"/>
      <w:r>
        <w:t>экологичность</w:t>
      </w:r>
      <w:proofErr w:type="spellEnd"/>
      <w:r>
        <w:t xml:space="preserve"> в строительстве» в соответствии стандартов и принципов болонского процесса</w:t>
      </w:r>
      <w:r w:rsidR="00176F5C">
        <w:t xml:space="preserve"> в целях модернизации и реформирования </w:t>
      </w:r>
      <w:r w:rsidR="00B55850">
        <w:t xml:space="preserve">системы </w:t>
      </w:r>
      <w:r w:rsidR="00616FED">
        <w:t>образования</w:t>
      </w:r>
      <w:r w:rsidR="001A2B9F">
        <w:t xml:space="preserve"> и в целях разработки двойного диплома</w:t>
      </w:r>
      <w:r>
        <w:t>.</w:t>
      </w:r>
    </w:p>
    <w:p w:rsidR="00601EA3" w:rsidRDefault="00601EA3" w:rsidP="00521778">
      <w:pPr>
        <w:pStyle w:val="a3"/>
        <w:numPr>
          <w:ilvl w:val="0"/>
          <w:numId w:val="1"/>
        </w:numPr>
      </w:pPr>
      <w:r>
        <w:t>В университетах-участниках проекта определить преподавателей немецкого языка для лингвистической поддержки проекта.</w:t>
      </w:r>
    </w:p>
    <w:p w:rsidR="00601EA3" w:rsidRDefault="00601EA3" w:rsidP="00521778">
      <w:pPr>
        <w:pStyle w:val="a3"/>
        <w:numPr>
          <w:ilvl w:val="0"/>
          <w:numId w:val="1"/>
        </w:numPr>
      </w:pPr>
      <w:r>
        <w:t>Начать</w:t>
      </w:r>
      <w:r w:rsidR="00A6650B">
        <w:t xml:space="preserve"> лингвистическую </w:t>
      </w:r>
      <w:r>
        <w:t xml:space="preserve"> подготовку студентов в университетах-участниках </w:t>
      </w:r>
      <w:r w:rsidR="00894088">
        <w:t>РФ для участия в академической образовательной мобильности в университете Техники, Экономики и Культуры</w:t>
      </w:r>
      <w:r w:rsidR="00894088" w:rsidRPr="00521778">
        <w:t xml:space="preserve"> (</w:t>
      </w:r>
      <w:r w:rsidR="00894088">
        <w:rPr>
          <w:lang w:val="en-US"/>
        </w:rPr>
        <w:t>HTWK</w:t>
      </w:r>
      <w:r w:rsidR="00894088" w:rsidRPr="00521778">
        <w:t>)</w:t>
      </w:r>
      <w:r w:rsidR="00894088">
        <w:t>, г. Лейпциг</w:t>
      </w:r>
      <w:r w:rsidR="00B55850">
        <w:t>,</w:t>
      </w:r>
      <w:r w:rsidR="00894088">
        <w:t xml:space="preserve"> начиная с 2016-2017 учебного года</w:t>
      </w:r>
      <w:r w:rsidR="00A6650B">
        <w:t xml:space="preserve"> (Список студентов подготовить к 15 сентября 2016</w:t>
      </w:r>
      <w:proofErr w:type="gramStart"/>
      <w:r w:rsidR="00A6650B">
        <w:t xml:space="preserve"> )</w:t>
      </w:r>
      <w:proofErr w:type="gramEnd"/>
      <w:r w:rsidR="00894088">
        <w:t>.</w:t>
      </w:r>
    </w:p>
    <w:p w:rsidR="00894088" w:rsidRDefault="00894088" w:rsidP="00894088">
      <w:pPr>
        <w:pStyle w:val="a3"/>
        <w:numPr>
          <w:ilvl w:val="0"/>
          <w:numId w:val="1"/>
        </w:numPr>
      </w:pPr>
      <w:r>
        <w:t xml:space="preserve">В университетах-участниках проекта подготовить заявку на конкурс </w:t>
      </w:r>
      <w:r>
        <w:rPr>
          <w:lang w:val="en-US"/>
        </w:rPr>
        <w:t>Erasmus</w:t>
      </w:r>
      <w:r w:rsidRPr="00894088">
        <w:t>+</w:t>
      </w:r>
      <w:r>
        <w:t xml:space="preserve"> по мобильности студентов</w:t>
      </w:r>
      <w:r w:rsidR="00A6650B">
        <w:t>,</w:t>
      </w:r>
      <w:r>
        <w:t xml:space="preserve"> преподавателей (научно-образовательный обмен, зимние и </w:t>
      </w:r>
      <w:r w:rsidR="00275DC1">
        <w:t>летние тематические школы)</w:t>
      </w:r>
      <w:r w:rsidR="00A6650B">
        <w:t xml:space="preserve"> </w:t>
      </w:r>
      <w:r w:rsidR="00AC2115">
        <w:t>Страны-участник</w:t>
      </w:r>
      <w:proofErr w:type="gramStart"/>
      <w:r w:rsidR="00AC2115">
        <w:t>и-</w:t>
      </w:r>
      <w:proofErr w:type="gramEnd"/>
      <w:r w:rsidR="00AC2115">
        <w:t xml:space="preserve"> Германия, Франция, Литва,  РФ; </w:t>
      </w:r>
      <w:r w:rsidR="00A6650B">
        <w:t>Создание рабочей группы – сентябрь 2016 г.</w:t>
      </w:r>
      <w:r w:rsidR="00AC2115">
        <w:t>, п</w:t>
      </w:r>
      <w:r w:rsidR="00A6650B">
        <w:t>одача- к февралю 2017 г.)</w:t>
      </w:r>
      <w:r w:rsidR="00275DC1">
        <w:t>.</w:t>
      </w:r>
    </w:p>
    <w:p w:rsidR="00894088" w:rsidRPr="00A46601" w:rsidRDefault="00894088" w:rsidP="00894088">
      <w:pPr>
        <w:pStyle w:val="a3"/>
        <w:numPr>
          <w:ilvl w:val="0"/>
          <w:numId w:val="1"/>
        </w:numPr>
      </w:pPr>
      <w:r w:rsidRPr="00A46601">
        <w:t xml:space="preserve">Подготовить в университетах-участниках РФ условия реализации </w:t>
      </w:r>
      <w:r w:rsidR="00275DC1" w:rsidRPr="00A46601">
        <w:t>программы моби</w:t>
      </w:r>
      <w:r w:rsidRPr="00A46601">
        <w:t>льности</w:t>
      </w:r>
      <w:r w:rsidR="00AC2115" w:rsidRPr="00A46601">
        <w:t xml:space="preserve"> и</w:t>
      </w:r>
      <w:r w:rsidRPr="00A46601">
        <w:t xml:space="preserve"> визит</w:t>
      </w:r>
      <w:r w:rsidR="00AC2115" w:rsidRPr="00A46601">
        <w:t>а</w:t>
      </w:r>
      <w:r w:rsidR="00B16B16" w:rsidRPr="00A46601">
        <w:t xml:space="preserve"> </w:t>
      </w:r>
      <w:r w:rsidRPr="00A46601">
        <w:t>профессоров из университета Техники, Экономики и Культуры (</w:t>
      </w:r>
      <w:r w:rsidRPr="00A46601">
        <w:rPr>
          <w:lang w:val="en-US"/>
        </w:rPr>
        <w:t>HTWK</w:t>
      </w:r>
      <w:r w:rsidRPr="00A46601">
        <w:t>), г. Лейпциг</w:t>
      </w:r>
      <w:r w:rsidR="00AC2115" w:rsidRPr="00A46601">
        <w:t>. И</w:t>
      </w:r>
      <w:r w:rsidR="00B16B16" w:rsidRPr="00A46601">
        <w:t>зучить возможность чтения лекций в качестве приглашенных преподавателей</w:t>
      </w:r>
      <w:r w:rsidR="00B55850" w:rsidRPr="00A46601">
        <w:t xml:space="preserve"> и дистанционно</w:t>
      </w:r>
      <w:r w:rsidR="00AC2115" w:rsidRPr="00A46601">
        <w:t>го преподавания</w:t>
      </w:r>
      <w:r w:rsidR="00B55850" w:rsidRPr="00A46601">
        <w:t xml:space="preserve"> с использованием информационных технологий европейских ВУЗов партнеров</w:t>
      </w:r>
      <w:r w:rsidR="005A28AA" w:rsidRPr="005A28AA">
        <w:t xml:space="preserve"> </w:t>
      </w:r>
      <w:r w:rsidR="00AC2115" w:rsidRPr="00A46601">
        <w:t>(</w:t>
      </w:r>
      <w:r w:rsidR="005A28AA">
        <w:t xml:space="preserve">предварительно </w:t>
      </w:r>
      <w:r w:rsidR="00AC2115" w:rsidRPr="00A46601">
        <w:t>сентябрь или март</w:t>
      </w:r>
      <w:r w:rsidR="005A28AA">
        <w:t xml:space="preserve"> 2017 года</w:t>
      </w:r>
      <w:r w:rsidR="00AC2115" w:rsidRPr="00A46601">
        <w:t>)</w:t>
      </w:r>
      <w:r w:rsidR="005A28AA">
        <w:t>.</w:t>
      </w:r>
    </w:p>
    <w:p w:rsidR="00B55850" w:rsidRDefault="00B55850" w:rsidP="00894088">
      <w:pPr>
        <w:pStyle w:val="a3"/>
        <w:numPr>
          <w:ilvl w:val="0"/>
          <w:numId w:val="1"/>
        </w:numPr>
      </w:pPr>
      <w:r>
        <w:t>Изучить и применить опыт университета Техники, Экономики и Культуры</w:t>
      </w:r>
      <w:r w:rsidRPr="00521778">
        <w:t xml:space="preserve"> (</w:t>
      </w:r>
      <w:r>
        <w:rPr>
          <w:lang w:val="en-US"/>
        </w:rPr>
        <w:t>HTWK</w:t>
      </w:r>
      <w:r w:rsidRPr="00521778">
        <w:t>)</w:t>
      </w:r>
      <w:r>
        <w:t xml:space="preserve">, г. Лейпциг по организации учебных лабораторий для создания Центра </w:t>
      </w:r>
      <w:proofErr w:type="spellStart"/>
      <w:r>
        <w:t>энергоэффективности</w:t>
      </w:r>
      <w:proofErr w:type="spellEnd"/>
      <w:r>
        <w:t xml:space="preserve"> в СВФУ.</w:t>
      </w:r>
    </w:p>
    <w:p w:rsidR="001A2B9F" w:rsidRDefault="00813B15" w:rsidP="00894088">
      <w:pPr>
        <w:pStyle w:val="a3"/>
        <w:numPr>
          <w:ilvl w:val="0"/>
          <w:numId w:val="1"/>
        </w:numPr>
      </w:pPr>
      <w:r>
        <w:t xml:space="preserve">К </w:t>
      </w:r>
      <w:r w:rsidR="001A2B9F">
        <w:t xml:space="preserve">15 сентября 2016 г. разработать список дисциплин и назначить </w:t>
      </w:r>
      <w:r w:rsidR="00E177EA">
        <w:t xml:space="preserve">ответственных за каждую дисциплину из числа </w:t>
      </w:r>
      <w:proofErr w:type="spellStart"/>
      <w:r>
        <w:t>реноваторов</w:t>
      </w:r>
      <w:proofErr w:type="spellEnd"/>
      <w:r>
        <w:t>. В</w:t>
      </w:r>
      <w:r w:rsidR="00E177EA">
        <w:t xml:space="preserve"> ходе профессиональной стажировки </w:t>
      </w:r>
      <w:r w:rsidR="00AC2115">
        <w:t xml:space="preserve">в </w:t>
      </w:r>
      <w:proofErr w:type="spellStart"/>
      <w:r w:rsidR="00AC2115">
        <w:t>ок</w:t>
      </w:r>
      <w:r>
        <w:t>изучить</w:t>
      </w:r>
      <w:proofErr w:type="spellEnd"/>
      <w:r>
        <w:t xml:space="preserve"> и проанализировать именно данные дисциплины и разработать их</w:t>
      </w:r>
      <w:r w:rsidR="00AC2115">
        <w:t xml:space="preserve"> </w:t>
      </w:r>
      <w:r w:rsidR="005A28AA">
        <w:t>рабочие программы</w:t>
      </w:r>
      <w:r>
        <w:t>.</w:t>
      </w:r>
      <w:r w:rsidR="00AC2115">
        <w:t xml:space="preserve"> Университету Лейпцига назначить </w:t>
      </w:r>
      <w:proofErr w:type="gramStart"/>
      <w:r w:rsidR="00AC2115">
        <w:t>ответственных</w:t>
      </w:r>
      <w:proofErr w:type="gramEnd"/>
      <w:r w:rsidR="00AC2115">
        <w:t xml:space="preserve"> за </w:t>
      </w:r>
      <w:r w:rsidR="005A28AA">
        <w:t xml:space="preserve">стажировку </w:t>
      </w:r>
      <w:proofErr w:type="spellStart"/>
      <w:r w:rsidR="005A28AA">
        <w:t>реноваторов</w:t>
      </w:r>
      <w:proofErr w:type="spellEnd"/>
      <w:r w:rsidR="005A28AA">
        <w:t>.</w:t>
      </w:r>
      <w:r w:rsidR="00AC2115">
        <w:t xml:space="preserve"> </w:t>
      </w:r>
    </w:p>
    <w:p w:rsidR="00813B15" w:rsidRDefault="00AC2115" w:rsidP="00894088">
      <w:pPr>
        <w:pStyle w:val="a3"/>
        <w:numPr>
          <w:ilvl w:val="0"/>
          <w:numId w:val="1"/>
        </w:numPr>
      </w:pPr>
      <w:r>
        <w:t xml:space="preserve">Утвердить </w:t>
      </w:r>
      <w:r w:rsidR="00A46601">
        <w:t>утвержденную дату</w:t>
      </w:r>
      <w:r w:rsidR="00813B15">
        <w:t xml:space="preserve"> 1 февраля 2017 г. </w:t>
      </w:r>
      <w:r w:rsidR="00A46601">
        <w:t xml:space="preserve">для </w:t>
      </w:r>
      <w:r w:rsidR="00813B15">
        <w:t>пода</w:t>
      </w:r>
      <w:r w:rsidR="00A46601">
        <w:t>чи</w:t>
      </w:r>
      <w:r w:rsidR="00813B15">
        <w:t xml:space="preserve"> на утверждение требуемы</w:t>
      </w:r>
      <w:r w:rsidR="00A46601">
        <w:t>х</w:t>
      </w:r>
      <w:r w:rsidR="00813B15">
        <w:t xml:space="preserve"> документ</w:t>
      </w:r>
      <w:r w:rsidR="00A46601">
        <w:t>ов</w:t>
      </w:r>
      <w:r w:rsidR="00813B15">
        <w:t xml:space="preserve"> образовательной программы бакалавров</w:t>
      </w:r>
      <w:r w:rsidR="005A28AA">
        <w:t>.</w:t>
      </w:r>
      <w:r w:rsidR="00813B15">
        <w:t xml:space="preserve"> «</w:t>
      </w:r>
      <w:proofErr w:type="spellStart"/>
      <w:r w:rsidR="00813B15">
        <w:t>Энергоэффективность</w:t>
      </w:r>
      <w:proofErr w:type="spellEnd"/>
      <w:r w:rsidR="00813B15">
        <w:t xml:space="preserve"> и </w:t>
      </w:r>
      <w:proofErr w:type="spellStart"/>
      <w:r w:rsidR="00813B15">
        <w:t>экологичность</w:t>
      </w:r>
      <w:proofErr w:type="spellEnd"/>
      <w:r w:rsidR="00813B15">
        <w:t xml:space="preserve"> в строительстве» в соответствии стандартов и принципов болонского процесса для открытия программы обучения к 1 сентября 2017 г.</w:t>
      </w:r>
    </w:p>
    <w:p w:rsidR="00AC2115" w:rsidRDefault="00AC2115" w:rsidP="00894088">
      <w:pPr>
        <w:pStyle w:val="a3"/>
        <w:numPr>
          <w:ilvl w:val="0"/>
          <w:numId w:val="1"/>
        </w:numPr>
      </w:pPr>
      <w:r>
        <w:lastRenderedPageBreak/>
        <w:t>К 10 мая 2017 г. разработать программу двойного диплома на базе разрабатываемой программы</w:t>
      </w:r>
      <w:r w:rsidR="00A46601">
        <w:t xml:space="preserve"> </w:t>
      </w:r>
      <w:proofErr w:type="spellStart"/>
      <w:r w:rsidR="00A46601">
        <w:t>бакалавриата</w:t>
      </w:r>
      <w:proofErr w:type="spellEnd"/>
      <w:r w:rsidR="00A46601">
        <w:t>.</w:t>
      </w:r>
      <w:r>
        <w:t xml:space="preserve"> </w:t>
      </w:r>
    </w:p>
    <w:p w:rsidR="00A46601" w:rsidRDefault="00A46601" w:rsidP="00A46601"/>
    <w:p w:rsidR="00A46601" w:rsidRDefault="00A46601" w:rsidP="00A46601"/>
    <w:p w:rsidR="00A46601" w:rsidRDefault="00A46601" w:rsidP="00A46601"/>
    <w:p w:rsidR="00A46601" w:rsidRDefault="00A46601" w:rsidP="00A46601">
      <w:r>
        <w:t xml:space="preserve">Отв. за проект </w:t>
      </w:r>
    </w:p>
    <w:p w:rsidR="00A46601" w:rsidRDefault="00A46601" w:rsidP="00A46601">
      <w:r>
        <w:t xml:space="preserve">Клаус </w:t>
      </w:r>
      <w:proofErr w:type="spellStart"/>
      <w:r>
        <w:t>Хансген</w:t>
      </w:r>
      <w:proofErr w:type="spellEnd"/>
    </w:p>
    <w:p w:rsidR="007F3676" w:rsidRDefault="007F3676" w:rsidP="00A46601"/>
    <w:p w:rsidR="00A46601" w:rsidRDefault="00A46601" w:rsidP="00A46601">
      <w:r>
        <w:t xml:space="preserve">Анке  </w:t>
      </w:r>
      <w:proofErr w:type="spellStart"/>
      <w:r>
        <w:t>Бушер</w:t>
      </w:r>
      <w:proofErr w:type="spellEnd"/>
    </w:p>
    <w:p w:rsidR="007F3676" w:rsidRDefault="007F3676" w:rsidP="00A46601"/>
    <w:p w:rsidR="00A46601" w:rsidRDefault="00A46601" w:rsidP="00A46601">
      <w:proofErr w:type="spellStart"/>
      <w:r>
        <w:t>Бернд</w:t>
      </w:r>
      <w:proofErr w:type="spellEnd"/>
      <w:r>
        <w:t xml:space="preserve"> </w:t>
      </w:r>
      <w:proofErr w:type="spellStart"/>
      <w:r>
        <w:t>Райшельт</w:t>
      </w:r>
      <w:proofErr w:type="spellEnd"/>
    </w:p>
    <w:p w:rsidR="007F3676" w:rsidRDefault="007F3676" w:rsidP="00A46601">
      <w:bookmarkStart w:id="0" w:name="_GoBack"/>
      <w:bookmarkEnd w:id="0"/>
    </w:p>
    <w:p w:rsidR="00A46601" w:rsidRDefault="00A46601" w:rsidP="00A46601">
      <w:r>
        <w:t>Изабелла Борисова</w:t>
      </w:r>
    </w:p>
    <w:p w:rsidR="00A46601" w:rsidRPr="00521778" w:rsidRDefault="00A46601" w:rsidP="00A46601">
      <w:r>
        <w:t>1</w:t>
      </w:r>
      <w:r w:rsidR="005F6B5E">
        <w:rPr>
          <w:lang w:val="en-US"/>
        </w:rPr>
        <w:t>8</w:t>
      </w:r>
      <w:r>
        <w:t>.06-2016</w:t>
      </w:r>
    </w:p>
    <w:sectPr w:rsidR="00A46601" w:rsidRPr="00521778" w:rsidSect="0009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13365"/>
    <w:multiLevelType w:val="hybridMultilevel"/>
    <w:tmpl w:val="F184D6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78"/>
    <w:rsid w:val="0008041E"/>
    <w:rsid w:val="00096C55"/>
    <w:rsid w:val="00176F5C"/>
    <w:rsid w:val="001A2B9F"/>
    <w:rsid w:val="00275DC1"/>
    <w:rsid w:val="00373BDB"/>
    <w:rsid w:val="00521778"/>
    <w:rsid w:val="005A28AA"/>
    <w:rsid w:val="005F6B5E"/>
    <w:rsid w:val="00601EA3"/>
    <w:rsid w:val="00616FED"/>
    <w:rsid w:val="007F3676"/>
    <w:rsid w:val="00813B15"/>
    <w:rsid w:val="00894088"/>
    <w:rsid w:val="00942AAE"/>
    <w:rsid w:val="00A46601"/>
    <w:rsid w:val="00A6650B"/>
    <w:rsid w:val="00AC2115"/>
    <w:rsid w:val="00B16B16"/>
    <w:rsid w:val="00B55850"/>
    <w:rsid w:val="00E1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78"/>
    <w:pPr>
      <w:ind w:left="720"/>
      <w:contextualSpacing/>
    </w:pPr>
  </w:style>
  <w:style w:type="paragraph" w:customStyle="1" w:styleId="Contenudetableau">
    <w:name w:val="Contenu de tableau"/>
    <w:basedOn w:val="a"/>
    <w:rsid w:val="00373BDB"/>
    <w:pPr>
      <w:widowControl w:val="0"/>
      <w:suppressLineNumbers/>
      <w:suppressAutoHyphens/>
    </w:pPr>
    <w:rPr>
      <w:rFonts w:eastAsia="Arial Unicode MS" w:cs="Arial Unicode MS"/>
      <w:kern w:val="1"/>
      <w:lang w:val="fr-FR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73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78"/>
    <w:pPr>
      <w:ind w:left="720"/>
      <w:contextualSpacing/>
    </w:pPr>
  </w:style>
  <w:style w:type="paragraph" w:customStyle="1" w:styleId="Contenudetableau">
    <w:name w:val="Contenu de tableau"/>
    <w:basedOn w:val="a"/>
    <w:rsid w:val="00373BDB"/>
    <w:pPr>
      <w:widowControl w:val="0"/>
      <w:suppressLineNumbers/>
      <w:suppressAutoHyphens/>
    </w:pPr>
    <w:rPr>
      <w:rFonts w:eastAsia="Arial Unicode MS" w:cs="Arial Unicode MS"/>
      <w:kern w:val="1"/>
      <w:lang w:val="fr-FR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73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</dc:creator>
  <cp:lastModifiedBy>eukn</cp:lastModifiedBy>
  <cp:revision>12</cp:revision>
  <dcterms:created xsi:type="dcterms:W3CDTF">2016-06-17T06:02:00Z</dcterms:created>
  <dcterms:modified xsi:type="dcterms:W3CDTF">2016-06-28T00:45:00Z</dcterms:modified>
</cp:coreProperties>
</file>